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8001" w14:textId="77777777" w:rsidR="00D2586F" w:rsidRDefault="00D2586F" w:rsidP="0096302C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73FDD85A" w14:textId="77777777" w:rsidR="00D2586F" w:rsidRDefault="00D2586F" w:rsidP="0096302C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01D531B9" w14:textId="77777777" w:rsidR="00D2586F" w:rsidRDefault="00D2586F" w:rsidP="0096302C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71306C97" w14:textId="6C61DFD7" w:rsidR="003C1644" w:rsidRPr="0096302C" w:rsidRDefault="001E07BA" w:rsidP="0096302C">
      <w:pPr>
        <w:spacing w:before="0" w:after="0"/>
        <w:contextualSpacing/>
        <w:jc w:val="center"/>
        <w:rPr>
          <w:rFonts w:cs="Times New Roman"/>
          <w:b/>
          <w:bCs/>
        </w:rPr>
      </w:pPr>
      <w:r w:rsidRPr="0096302C">
        <w:rPr>
          <w:rFonts w:cs="Times New Roman"/>
          <w:b/>
          <w:bCs/>
        </w:rPr>
        <w:t xml:space="preserve">ODVOLÁNÍ </w:t>
      </w:r>
      <w:r w:rsidR="003C1644" w:rsidRPr="0096302C">
        <w:rPr>
          <w:rFonts w:cs="Times New Roman"/>
          <w:b/>
          <w:bCs/>
        </w:rPr>
        <w:t>SOUHLAS</w:t>
      </w:r>
      <w:r w:rsidRPr="0096302C">
        <w:rPr>
          <w:rFonts w:cs="Times New Roman"/>
          <w:b/>
          <w:bCs/>
        </w:rPr>
        <w:t xml:space="preserve">U </w:t>
      </w:r>
    </w:p>
    <w:p w14:paraId="718AF282" w14:textId="77777777" w:rsidR="00B93809" w:rsidRPr="0096302C" w:rsidRDefault="003C1644" w:rsidP="0096302C">
      <w:pPr>
        <w:spacing w:before="0" w:after="0"/>
        <w:contextualSpacing/>
        <w:rPr>
          <w:rFonts w:cs="Times New Roman"/>
          <w:b/>
        </w:rPr>
      </w:pPr>
      <w:r w:rsidRPr="0096302C">
        <w:rPr>
          <w:rFonts w:cs="Times New Roman"/>
          <w:b/>
        </w:rPr>
        <w:t>se zpracováním osobních údajů podle Nařízení Evropského parlamentu a Rady (EU) 2016/679 ze dne 27. dubna 2016 o ochraně fyzických osob v souvislosti se zpracováním osobních údajů a o volném pohybu těchto údajů a o zrušení směrnice 95/46/ES</w:t>
      </w:r>
      <w:r w:rsidR="00950AD9" w:rsidRPr="0096302C">
        <w:rPr>
          <w:rFonts w:cs="Times New Roman"/>
          <w:b/>
        </w:rPr>
        <w:t>.</w:t>
      </w:r>
    </w:p>
    <w:p w14:paraId="7A49FEDF" w14:textId="77777777" w:rsidR="005E7853" w:rsidRPr="0096302C" w:rsidRDefault="005E7853" w:rsidP="0096302C">
      <w:pPr>
        <w:spacing w:before="0" w:after="0"/>
        <w:contextualSpacing/>
        <w:rPr>
          <w:rFonts w:cs="Times New Roman"/>
          <w:b/>
        </w:rPr>
      </w:pPr>
    </w:p>
    <w:p w14:paraId="313B25F3" w14:textId="298D19B0" w:rsidR="00AC40F0" w:rsidRPr="00AC40F0" w:rsidRDefault="00DF7ED3" w:rsidP="00AC40F0">
      <w:pPr>
        <w:spacing w:before="0" w:after="0"/>
        <w:contextualSpacing/>
        <w:rPr>
          <w:rFonts w:cs="Times New Roman"/>
        </w:rPr>
      </w:pPr>
      <w:r w:rsidRPr="0096302C">
        <w:rPr>
          <w:rFonts w:cs="Times New Roman"/>
        </w:rPr>
        <w:t>T</w:t>
      </w:r>
      <w:r w:rsidR="007456FF" w:rsidRPr="0096302C">
        <w:rPr>
          <w:rFonts w:cs="Times New Roman"/>
        </w:rPr>
        <w:t xml:space="preserve">ímto </w:t>
      </w:r>
      <w:r w:rsidR="001E07BA" w:rsidRPr="0096302C">
        <w:rPr>
          <w:rFonts w:cs="Times New Roman"/>
        </w:rPr>
        <w:t xml:space="preserve">odvolávám souhlas udělený </w:t>
      </w:r>
      <w:r w:rsidR="007456FF" w:rsidRPr="0096302C">
        <w:rPr>
          <w:rFonts w:cs="Times New Roman"/>
        </w:rPr>
        <w:t xml:space="preserve">společnosti </w:t>
      </w:r>
      <w:r w:rsidR="00A53E00">
        <w:t xml:space="preserve">BH </w:t>
      </w:r>
      <w:proofErr w:type="spellStart"/>
      <w:r w:rsidR="00A53E00">
        <w:t>Securities</w:t>
      </w:r>
      <w:proofErr w:type="spellEnd"/>
      <w:r w:rsidR="00A53E00">
        <w:t xml:space="preserve"> a.s., IČ: 601 92 941, sídlem Na Příkopě 848/6, Nové Město, 110 00 Praha 1, zapsané v obchodním rejstříku vedeném Městským soudem soudu v Praze, oddíl B, vložka 228,</w:t>
      </w:r>
      <w:r w:rsidR="008D1498" w:rsidRPr="0096302C">
        <w:rPr>
          <w:rFonts w:cs="Times New Roman"/>
        </w:rPr>
        <w:t xml:space="preserve"> </w:t>
      </w:r>
      <w:r w:rsidR="001E07BA" w:rsidRPr="0096302C">
        <w:rPr>
          <w:rFonts w:cs="Times New Roman"/>
        </w:rPr>
        <w:t xml:space="preserve">se zpracováním </w:t>
      </w:r>
      <w:r w:rsidR="00CF7CA8" w:rsidRPr="0096302C">
        <w:rPr>
          <w:rFonts w:cs="Times New Roman"/>
        </w:rPr>
        <w:t>sv</w:t>
      </w:r>
      <w:r w:rsidR="001E07BA" w:rsidRPr="0096302C">
        <w:rPr>
          <w:rFonts w:cs="Times New Roman"/>
        </w:rPr>
        <w:t xml:space="preserve">ých osobních údajů pro účely </w:t>
      </w:r>
      <w:proofErr w:type="spellStart"/>
      <w:r w:rsidR="00AC40F0" w:rsidRPr="00EA769F">
        <w:rPr>
          <w:rFonts w:eastAsia="Times New Roman"/>
          <w:spacing w:val="-4"/>
        </w:rPr>
        <w:t>účel</w:t>
      </w:r>
      <w:r w:rsidR="00AC40F0">
        <w:rPr>
          <w:rFonts w:eastAsia="Times New Roman"/>
          <w:spacing w:val="-4"/>
        </w:rPr>
        <w:t>y</w:t>
      </w:r>
      <w:proofErr w:type="spellEnd"/>
      <w:r w:rsidR="00AC40F0">
        <w:rPr>
          <w:rFonts w:eastAsia="Times New Roman"/>
          <w:spacing w:val="-4"/>
        </w:rPr>
        <w:t xml:space="preserve"> komunikace a zasílání obchodních sdělení.</w:t>
      </w:r>
    </w:p>
    <w:p w14:paraId="309D3E96" w14:textId="77777777" w:rsidR="00E4535A" w:rsidRPr="0096302C" w:rsidRDefault="00E4535A" w:rsidP="0096302C">
      <w:pPr>
        <w:tabs>
          <w:tab w:val="left" w:pos="2828"/>
        </w:tabs>
        <w:spacing w:before="0" w:after="0"/>
        <w:contextualSpacing/>
        <w:rPr>
          <w:rFonts w:cs="Times New Roman"/>
        </w:rPr>
      </w:pPr>
    </w:p>
    <w:p w14:paraId="4290C927" w14:textId="38449282" w:rsidR="00795837" w:rsidRPr="00875747" w:rsidRDefault="001E07BA" w:rsidP="00875747">
      <w:pPr>
        <w:tabs>
          <w:tab w:val="left" w:pos="2828"/>
        </w:tabs>
        <w:spacing w:before="0" w:after="0"/>
        <w:contextualSpacing/>
        <w:rPr>
          <w:rFonts w:cs="Times New Roman"/>
        </w:rPr>
      </w:pPr>
      <w:r w:rsidRPr="0096302C">
        <w:rPr>
          <w:rFonts w:cs="Times New Roman"/>
        </w:rPr>
        <w:t>Beru na vědomí, že o</w:t>
      </w:r>
      <w:r w:rsidR="00E4535A" w:rsidRPr="0096302C">
        <w:rPr>
          <w:rFonts w:cs="Times New Roman"/>
        </w:rPr>
        <w:t xml:space="preserve">dvoláním souhlasu se zpracováním </w:t>
      </w:r>
      <w:r w:rsidR="00BC69AB" w:rsidRPr="0096302C">
        <w:rPr>
          <w:rFonts w:cs="Times New Roman"/>
        </w:rPr>
        <w:t>o</w:t>
      </w:r>
      <w:r w:rsidR="00E4535A" w:rsidRPr="0096302C">
        <w:rPr>
          <w:rFonts w:cs="Times New Roman"/>
        </w:rPr>
        <w:t>sobních údajů nen</w:t>
      </w:r>
      <w:r w:rsidR="00BC69AB" w:rsidRPr="0096302C">
        <w:rPr>
          <w:rFonts w:cs="Times New Roman"/>
        </w:rPr>
        <w:t>í dotčena zákonnost zpracování o</w:t>
      </w:r>
      <w:r w:rsidR="00E4535A" w:rsidRPr="0096302C">
        <w:rPr>
          <w:rFonts w:cs="Times New Roman"/>
        </w:rPr>
        <w:t>sobních údajů</w:t>
      </w:r>
      <w:r w:rsidR="001C4C5F" w:rsidRPr="0096302C">
        <w:rPr>
          <w:rFonts w:cs="Times New Roman"/>
        </w:rPr>
        <w:t xml:space="preserve"> </w:t>
      </w:r>
      <w:r w:rsidR="00A71422" w:rsidRPr="0096302C">
        <w:rPr>
          <w:rFonts w:cs="Times New Roman"/>
        </w:rPr>
        <w:t>založená na</w:t>
      </w:r>
      <w:r w:rsidR="001C4C5F" w:rsidRPr="0096302C">
        <w:rPr>
          <w:rFonts w:cs="Times New Roman"/>
        </w:rPr>
        <w:t xml:space="preserve"> souhlasu</w:t>
      </w:r>
      <w:r w:rsidR="00A71422" w:rsidRPr="0096302C">
        <w:rPr>
          <w:rFonts w:cs="Times New Roman"/>
        </w:rPr>
        <w:t xml:space="preserve"> před jeho odvoláním</w:t>
      </w:r>
      <w:r w:rsidR="00795837">
        <w:rPr>
          <w:rFonts w:cs="Times New Roman"/>
        </w:rPr>
        <w:t xml:space="preserve"> a že </w:t>
      </w:r>
      <w:r w:rsidR="00AC40F0">
        <w:rPr>
          <w:rFonts w:cs="Times New Roman"/>
        </w:rPr>
        <w:t xml:space="preserve">odvoláním souhlasu </w:t>
      </w:r>
      <w:proofErr w:type="spellStart"/>
      <w:r w:rsidR="00AC40F0">
        <w:rPr>
          <w:rFonts w:cs="Times New Roman"/>
        </w:rPr>
        <w:t>bení</w:t>
      </w:r>
      <w:proofErr w:type="spellEnd"/>
      <w:r w:rsidR="00AC40F0">
        <w:rPr>
          <w:rFonts w:cs="Times New Roman"/>
        </w:rPr>
        <w:t xml:space="preserve"> dotčeno zpracování osobních údajů pro jiný než výše uvedený účel a z jiného právního důvodu, než je zpracování na základě odvolaného souhlasu.</w:t>
      </w:r>
      <w:r w:rsidR="00795837">
        <w:rPr>
          <w:rFonts w:cs="Times New Roman"/>
        </w:rPr>
        <w:t xml:space="preserve"> Beru na vědom, že bližší informace jsou k dispozici </w:t>
      </w:r>
      <w:r w:rsidR="00795837" w:rsidRPr="00B7694D">
        <w:rPr>
          <w:rFonts w:cs="Times New Roman"/>
        </w:rPr>
        <w:t xml:space="preserve">na internetových stránkách Společnosti </w:t>
      </w:r>
      <w:hyperlink r:id="rId8" w:history="1">
        <w:r w:rsidR="00795837" w:rsidRPr="00B7694D">
          <w:rPr>
            <w:rStyle w:val="Hypertextovodkaz"/>
            <w:rFonts w:cs="Times New Roman"/>
            <w:color w:val="4F81BD" w:themeColor="accent1"/>
          </w:rPr>
          <w:t>www.bhs/ochranaosobnichudaju.cz</w:t>
        </w:r>
      </w:hyperlink>
    </w:p>
    <w:p w14:paraId="0A2EDAE9" w14:textId="77777777" w:rsidR="00795837" w:rsidRPr="0096302C" w:rsidRDefault="00795837" w:rsidP="0096302C">
      <w:pPr>
        <w:tabs>
          <w:tab w:val="left" w:pos="2828"/>
        </w:tabs>
        <w:spacing w:before="0" w:after="0"/>
        <w:contextualSpacing/>
        <w:rPr>
          <w:rFonts w:cs="Times New Roman"/>
        </w:rPr>
      </w:pPr>
    </w:p>
    <w:p w14:paraId="3971E2C0" w14:textId="77777777" w:rsidR="00472713" w:rsidRPr="0096302C" w:rsidRDefault="00472713" w:rsidP="0096302C">
      <w:pPr>
        <w:tabs>
          <w:tab w:val="left" w:pos="2828"/>
        </w:tabs>
        <w:spacing w:before="0" w:after="0"/>
        <w:contextualSpacing/>
        <w:rPr>
          <w:rFonts w:cs="Times New Roman"/>
        </w:rPr>
      </w:pPr>
    </w:p>
    <w:p w14:paraId="002E628C" w14:textId="77777777" w:rsidR="00A74E2B" w:rsidRPr="002A6ACB" w:rsidRDefault="00A74E2B" w:rsidP="001C6575">
      <w:pPr>
        <w:pStyle w:val="Nzev"/>
        <w:spacing w:before="0" w:after="0" w:line="280" w:lineRule="exact"/>
        <w:contextualSpacing/>
        <w:rPr>
          <w:rFonts w:cs="Times New Roman"/>
          <w:b w:val="0"/>
          <w:bCs w:val="0"/>
        </w:rPr>
      </w:pPr>
    </w:p>
    <w:sectPr w:rsidR="00A74E2B" w:rsidRPr="002A6ACB" w:rsidSect="003C1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2EF2" w14:textId="77777777" w:rsidR="00194E7A" w:rsidRDefault="00194E7A">
      <w:pPr>
        <w:spacing w:before="0" w:after="0"/>
      </w:pPr>
      <w:r>
        <w:separator/>
      </w:r>
    </w:p>
  </w:endnote>
  <w:endnote w:type="continuationSeparator" w:id="0">
    <w:p w14:paraId="0CC57D9F" w14:textId="77777777" w:rsidR="00194E7A" w:rsidRDefault="00194E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B08D" w14:textId="77777777" w:rsidR="00D2586F" w:rsidRDefault="00D258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FF17" w14:textId="77777777" w:rsidR="00D2586F" w:rsidRDefault="00D258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4231" w14:textId="50A7B8E2" w:rsidR="00D2586F" w:rsidRDefault="00D2586F" w:rsidP="00D2586F">
    <w:pPr>
      <w:pStyle w:val="Zpat"/>
      <w:tabs>
        <w:tab w:val="clear" w:pos="4703"/>
        <w:tab w:val="clear" w:pos="9406"/>
        <w:tab w:val="left" w:pos="3570"/>
      </w:tabs>
    </w:pPr>
    <w:r>
      <w:tab/>
    </w:r>
    <w:r>
      <w:rPr>
        <w:noProof/>
        <w:color w:val="0F243E"/>
      </w:rPr>
      <w:drawing>
        <wp:inline distT="0" distB="0" distL="0" distR="0" wp14:anchorId="4D6C8EAB" wp14:editId="21D17C2E">
          <wp:extent cx="5755640" cy="331470"/>
          <wp:effectExtent l="0" t="0" r="0" b="0"/>
          <wp:docPr id="2" name="Obrázek 2" descr="Hlavickovy_papir_B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ovy_papir_B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CDCA" w14:textId="77777777" w:rsidR="00194E7A" w:rsidRDefault="00194E7A">
      <w:pPr>
        <w:spacing w:before="0" w:after="0"/>
      </w:pPr>
      <w:r>
        <w:separator/>
      </w:r>
    </w:p>
  </w:footnote>
  <w:footnote w:type="continuationSeparator" w:id="0">
    <w:p w14:paraId="6E5932F4" w14:textId="77777777" w:rsidR="00194E7A" w:rsidRDefault="00194E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5EC5" w14:textId="77777777" w:rsidR="00D2586F" w:rsidRDefault="00D258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7C56" w14:textId="77777777" w:rsidR="00D2586F" w:rsidRDefault="00D258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F33F" w14:textId="4FDC8755" w:rsidR="00D2586F" w:rsidRPr="00D2586F" w:rsidRDefault="00D2586F" w:rsidP="00D2586F">
    <w:pPr>
      <w:pStyle w:val="Zhlav"/>
      <w:jc w:val="center"/>
    </w:pPr>
    <w:r>
      <w:rPr>
        <w:noProof/>
      </w:rPr>
      <w:drawing>
        <wp:inline distT="0" distB="0" distL="0" distR="0" wp14:anchorId="5A409D72" wp14:editId="7BE508E2">
          <wp:extent cx="1647825" cy="723900"/>
          <wp:effectExtent l="0" t="0" r="9525" b="0"/>
          <wp:docPr id="1" name="Obrázek 1" descr="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4C"/>
    <w:multiLevelType w:val="multilevel"/>
    <w:tmpl w:val="67942230"/>
    <w:numStyleLink w:val="Importovanstyl8"/>
  </w:abstractNum>
  <w:abstractNum w:abstractNumId="1" w15:restartNumberingAfterBreak="0">
    <w:nsid w:val="06180762"/>
    <w:multiLevelType w:val="hybridMultilevel"/>
    <w:tmpl w:val="E5BAA1F0"/>
    <w:styleLink w:val="Importovanstyl12"/>
    <w:lvl w:ilvl="0" w:tplc="DF5A2FF0">
      <w:start w:val="1"/>
      <w:numFmt w:val="lowerLetter"/>
      <w:lvlText w:val="(%1)"/>
      <w:lvlJc w:val="left"/>
      <w:pPr>
        <w:tabs>
          <w:tab w:val="left" w:pos="720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8A7FD6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1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E2764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88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21860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02D22C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32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E04A76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04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AA944A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7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B28B46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48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7A34DA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20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97843"/>
    <w:multiLevelType w:val="hybridMultilevel"/>
    <w:tmpl w:val="0CB852CA"/>
    <w:numStyleLink w:val="Importovanstyl11"/>
  </w:abstractNum>
  <w:abstractNum w:abstractNumId="3" w15:restartNumberingAfterBreak="0">
    <w:nsid w:val="0D5350F1"/>
    <w:multiLevelType w:val="hybridMultilevel"/>
    <w:tmpl w:val="FF120BCC"/>
    <w:lvl w:ilvl="0" w:tplc="040E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F91EC1"/>
    <w:multiLevelType w:val="hybridMultilevel"/>
    <w:tmpl w:val="30E8A392"/>
    <w:numStyleLink w:val="Importovanstyl17"/>
  </w:abstractNum>
  <w:abstractNum w:abstractNumId="5" w15:restartNumberingAfterBreak="0">
    <w:nsid w:val="150341CA"/>
    <w:multiLevelType w:val="hybridMultilevel"/>
    <w:tmpl w:val="30E8A392"/>
    <w:styleLink w:val="Importovanstyl17"/>
    <w:lvl w:ilvl="0" w:tplc="C0945D9E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62758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005FA">
      <w:start w:val="1"/>
      <w:numFmt w:val="decimal"/>
      <w:lvlText w:val="%3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8E894">
      <w:start w:val="1"/>
      <w:numFmt w:val="decimal"/>
      <w:lvlText w:val="%4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0FF24">
      <w:start w:val="1"/>
      <w:numFmt w:val="decimal"/>
      <w:lvlText w:val="%5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40FB6">
      <w:start w:val="1"/>
      <w:numFmt w:val="decimal"/>
      <w:lvlText w:val="%6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0D0DE">
      <w:start w:val="1"/>
      <w:numFmt w:val="decimal"/>
      <w:lvlText w:val="%7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0EBF4">
      <w:start w:val="1"/>
      <w:numFmt w:val="decimal"/>
      <w:lvlText w:val="%8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4BB5C">
      <w:start w:val="1"/>
      <w:numFmt w:val="decimal"/>
      <w:lvlText w:val="%9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FA2F3D"/>
    <w:multiLevelType w:val="multilevel"/>
    <w:tmpl w:val="72D86890"/>
    <w:styleLink w:val="Importovansty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9D75EA"/>
    <w:multiLevelType w:val="multilevel"/>
    <w:tmpl w:val="720803AC"/>
    <w:numStyleLink w:val="Importovanstyl7"/>
  </w:abstractNum>
  <w:abstractNum w:abstractNumId="8" w15:restartNumberingAfterBreak="0">
    <w:nsid w:val="1E5A08EA"/>
    <w:multiLevelType w:val="multilevel"/>
    <w:tmpl w:val="F1DC2C48"/>
    <w:styleLink w:val="Importovanstyl15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1" w:hanging="7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5" w:hanging="9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653" w:hanging="1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157" w:hanging="1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661" w:hanging="1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37" w:hanging="17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AA77D5"/>
    <w:multiLevelType w:val="multilevel"/>
    <w:tmpl w:val="1FD6B414"/>
    <w:numStyleLink w:val="Importovanstyl6"/>
  </w:abstractNum>
  <w:abstractNum w:abstractNumId="10" w15:restartNumberingAfterBreak="0">
    <w:nsid w:val="20CD1AB9"/>
    <w:multiLevelType w:val="hybridMultilevel"/>
    <w:tmpl w:val="F2D68990"/>
    <w:numStyleLink w:val="Importovanstyl5"/>
  </w:abstractNum>
  <w:abstractNum w:abstractNumId="11" w15:restartNumberingAfterBreak="0">
    <w:nsid w:val="279B1AF0"/>
    <w:multiLevelType w:val="multilevel"/>
    <w:tmpl w:val="1FD6B414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78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ind w:left="250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3)%4.%5."/>
      <w:lvlJc w:val="left"/>
      <w:pPr>
        <w:ind w:left="358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3)%4.%5.%6."/>
      <w:lvlJc w:val="left"/>
      <w:pPr>
        <w:ind w:left="430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3)%4.%5.%6.%7."/>
      <w:lvlJc w:val="left"/>
      <w:pPr>
        <w:ind w:left="53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3)%4.%5.%6.%7.%8."/>
      <w:lvlJc w:val="left"/>
      <w:pPr>
        <w:ind w:left="610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3)%4.%5.%6.%7.%8.%9."/>
      <w:lvlJc w:val="left"/>
      <w:pPr>
        <w:ind w:left="682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9A5B6F"/>
    <w:multiLevelType w:val="hybridMultilevel"/>
    <w:tmpl w:val="FDD21690"/>
    <w:styleLink w:val="Importovanstyl13"/>
    <w:lvl w:ilvl="0" w:tplc="D5E2D992">
      <w:start w:val="1"/>
      <w:numFmt w:val="lowerLetter"/>
      <w:lvlText w:val="(%1)"/>
      <w:lvlJc w:val="left"/>
      <w:pPr>
        <w:tabs>
          <w:tab w:val="left" w:pos="720"/>
        </w:tabs>
        <w:ind w:left="144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46E10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16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07C30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88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83AE4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60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6C22E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32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A634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04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451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76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262C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48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D6E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20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4C0F31"/>
    <w:multiLevelType w:val="hybridMultilevel"/>
    <w:tmpl w:val="F2D68990"/>
    <w:styleLink w:val="Importovanstyl5"/>
    <w:lvl w:ilvl="0" w:tplc="EF9CC7A6">
      <w:start w:val="1"/>
      <w:numFmt w:val="upperLetter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8A647A">
      <w:start w:val="1"/>
      <w:numFmt w:val="lowerLetter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210F2">
      <w:start w:val="1"/>
      <w:numFmt w:val="lowerRoman"/>
      <w:lvlText w:val="%3."/>
      <w:lvlJc w:val="left"/>
      <w:pPr>
        <w:ind w:left="214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6A1396">
      <w:start w:val="1"/>
      <w:numFmt w:val="decimal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7CA968">
      <w:start w:val="1"/>
      <w:numFmt w:val="lowerLetter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A0B5D0">
      <w:start w:val="1"/>
      <w:numFmt w:val="lowerRoman"/>
      <w:lvlText w:val="%6."/>
      <w:lvlJc w:val="left"/>
      <w:pPr>
        <w:ind w:left="430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AC4A0">
      <w:start w:val="1"/>
      <w:numFmt w:val="decimal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881682">
      <w:start w:val="1"/>
      <w:numFmt w:val="lowerLetter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1A922E">
      <w:start w:val="1"/>
      <w:numFmt w:val="lowerRoman"/>
      <w:lvlText w:val="%9."/>
      <w:lvlJc w:val="left"/>
      <w:pPr>
        <w:ind w:left="646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890448"/>
    <w:multiLevelType w:val="multilevel"/>
    <w:tmpl w:val="FF8E7EDE"/>
    <w:numStyleLink w:val="Importovanstyl3"/>
  </w:abstractNum>
  <w:abstractNum w:abstractNumId="15" w15:restartNumberingAfterBreak="0">
    <w:nsid w:val="358F7D5C"/>
    <w:multiLevelType w:val="hybridMultilevel"/>
    <w:tmpl w:val="2040A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E55A3"/>
    <w:multiLevelType w:val="multilevel"/>
    <w:tmpl w:val="C01EF2FC"/>
    <w:numStyleLink w:val="Importovanstyl1"/>
  </w:abstractNum>
  <w:abstractNum w:abstractNumId="17" w15:restartNumberingAfterBreak="0">
    <w:nsid w:val="385F60D6"/>
    <w:multiLevelType w:val="multilevel"/>
    <w:tmpl w:val="4384A3AE"/>
    <w:numStyleLink w:val="Importovanstyl10"/>
  </w:abstractNum>
  <w:abstractNum w:abstractNumId="18" w15:restartNumberingAfterBreak="0">
    <w:nsid w:val="3C111934"/>
    <w:multiLevelType w:val="hybridMultilevel"/>
    <w:tmpl w:val="0CB852CA"/>
    <w:styleLink w:val="Importovanstyl11"/>
    <w:lvl w:ilvl="0" w:tplc="A52AA7AA">
      <w:start w:val="1"/>
      <w:numFmt w:val="lowerLetter"/>
      <w:lvlText w:val="(%1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C41EC">
      <w:start w:val="1"/>
      <w:numFmt w:val="lowerLetter"/>
      <w:lvlText w:val="(%2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E1C38">
      <w:start w:val="1"/>
      <w:numFmt w:val="lowerLetter"/>
      <w:lvlText w:val="(%3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21098">
      <w:start w:val="1"/>
      <w:numFmt w:val="lowerLetter"/>
      <w:lvlText w:val="(%4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4AE4C">
      <w:start w:val="1"/>
      <w:numFmt w:val="lowerLetter"/>
      <w:lvlText w:val="(%5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6F946">
      <w:start w:val="1"/>
      <w:numFmt w:val="lowerLetter"/>
      <w:lvlText w:val="(%6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25D98">
      <w:start w:val="1"/>
      <w:numFmt w:val="lowerLetter"/>
      <w:lvlText w:val="(%7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27638">
      <w:start w:val="1"/>
      <w:numFmt w:val="lowerLetter"/>
      <w:lvlText w:val="(%8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8D7F0">
      <w:start w:val="1"/>
      <w:numFmt w:val="lowerLetter"/>
      <w:lvlText w:val="(%9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3A46A5"/>
    <w:multiLevelType w:val="multilevel"/>
    <w:tmpl w:val="F4D40C96"/>
    <w:styleLink w:val="Importovanstyl1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left" w:pos="710"/>
        </w:tabs>
        <w:ind w:left="1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3)%4.%5."/>
      <w:lvlJc w:val="left"/>
      <w:pPr>
        <w:tabs>
          <w:tab w:val="left" w:pos="710"/>
        </w:tabs>
        <w:ind w:left="96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(%3)%4.%5.%6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(%3)%4.%5.%6.%7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3)%4.%5.%6.%7.%8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(%3)%4.%5.%6.%7.%8.%9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8A3AA9"/>
    <w:multiLevelType w:val="multilevel"/>
    <w:tmpl w:val="F1DC2C48"/>
    <w:numStyleLink w:val="Importovanstyl15"/>
  </w:abstractNum>
  <w:abstractNum w:abstractNumId="21" w15:restartNumberingAfterBreak="0">
    <w:nsid w:val="4FF41751"/>
    <w:multiLevelType w:val="multilevel"/>
    <w:tmpl w:val="C01EF2FC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nothing"/>
      <w:lvlText w:val="%1.%2.%3)%4)"/>
      <w:lvlJc w:val="left"/>
      <w:pPr>
        <w:ind w:left="155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nothing"/>
      <w:lvlText w:val="%1.%2.%3)%4)%5)"/>
      <w:lvlJc w:val="left"/>
      <w:pPr>
        <w:ind w:left="22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nothing"/>
      <w:lvlText w:val="%1.%2.%3)%4)%5)%6."/>
      <w:lvlJc w:val="left"/>
      <w:pPr>
        <w:ind w:left="29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1.%2.%3)%4)%5)%6.%7."/>
      <w:lvlJc w:val="left"/>
      <w:pPr>
        <w:ind w:left="3566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1.%2.%3)%4)%5)%6.%7.%8."/>
      <w:lvlJc w:val="left"/>
      <w:pPr>
        <w:ind w:left="414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1.%2.%3)%4)%5)%6.%7.%8.%9."/>
      <w:lvlJc w:val="left"/>
      <w:pPr>
        <w:ind w:left="4718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426E6"/>
    <w:multiLevelType w:val="multilevel"/>
    <w:tmpl w:val="7988E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E8568D"/>
    <w:multiLevelType w:val="hybridMultilevel"/>
    <w:tmpl w:val="A3045E6C"/>
    <w:numStyleLink w:val="Importovanstyl9"/>
  </w:abstractNum>
  <w:abstractNum w:abstractNumId="24" w15:restartNumberingAfterBreak="0">
    <w:nsid w:val="5D6D7B55"/>
    <w:multiLevelType w:val="hybridMultilevel"/>
    <w:tmpl w:val="E5BAA1F0"/>
    <w:numStyleLink w:val="Importovanstyl12"/>
  </w:abstractNum>
  <w:abstractNum w:abstractNumId="25" w15:restartNumberingAfterBreak="0">
    <w:nsid w:val="675D2596"/>
    <w:multiLevelType w:val="multilevel"/>
    <w:tmpl w:val="720803AC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F50BE6"/>
    <w:multiLevelType w:val="multilevel"/>
    <w:tmpl w:val="72D86890"/>
    <w:numStyleLink w:val="Importovanstyl14"/>
  </w:abstractNum>
  <w:abstractNum w:abstractNumId="27" w15:restartNumberingAfterBreak="0">
    <w:nsid w:val="6C40336C"/>
    <w:multiLevelType w:val="multilevel"/>
    <w:tmpl w:val="67942230"/>
    <w:styleLink w:val="Importovan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8A7302"/>
    <w:multiLevelType w:val="multilevel"/>
    <w:tmpl w:val="FF8E7EDE"/>
    <w:styleLink w:val="Importovanstyl3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208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5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309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36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410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EA781C"/>
    <w:multiLevelType w:val="hybridMultilevel"/>
    <w:tmpl w:val="FDD21690"/>
    <w:numStyleLink w:val="Importovanstyl13"/>
  </w:abstractNum>
  <w:abstractNum w:abstractNumId="30" w15:restartNumberingAfterBreak="0">
    <w:nsid w:val="7AC401ED"/>
    <w:multiLevelType w:val="multilevel"/>
    <w:tmpl w:val="F4D40C96"/>
    <w:numStyleLink w:val="Importovanstyl16"/>
  </w:abstractNum>
  <w:abstractNum w:abstractNumId="31" w15:restartNumberingAfterBreak="0">
    <w:nsid w:val="7D685EA1"/>
    <w:multiLevelType w:val="multilevel"/>
    <w:tmpl w:val="4384A3AE"/>
    <w:styleLink w:val="Importovan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6E69C6"/>
    <w:multiLevelType w:val="hybridMultilevel"/>
    <w:tmpl w:val="5350A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4066"/>
    <w:multiLevelType w:val="hybridMultilevel"/>
    <w:tmpl w:val="A3045E6C"/>
    <w:styleLink w:val="Importovanstyl9"/>
    <w:lvl w:ilvl="0" w:tplc="A9746048">
      <w:start w:val="1"/>
      <w:numFmt w:val="lowerLetter"/>
      <w:lvlText w:val="(%1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E0A">
      <w:start w:val="1"/>
      <w:numFmt w:val="lowerLetter"/>
      <w:lvlText w:val="(%2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62929E">
      <w:start w:val="1"/>
      <w:numFmt w:val="lowerLetter"/>
      <w:lvlText w:val="(%3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0DF3E">
      <w:start w:val="1"/>
      <w:numFmt w:val="lowerLetter"/>
      <w:lvlText w:val="(%4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0D64E">
      <w:start w:val="1"/>
      <w:numFmt w:val="lowerLetter"/>
      <w:lvlText w:val="(%5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8C0C2">
      <w:start w:val="1"/>
      <w:numFmt w:val="lowerLetter"/>
      <w:lvlText w:val="(%6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0DE02">
      <w:start w:val="1"/>
      <w:numFmt w:val="lowerLetter"/>
      <w:lvlText w:val="(%7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428B8">
      <w:start w:val="1"/>
      <w:numFmt w:val="lowerLetter"/>
      <w:lvlText w:val="(%8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22CA0">
      <w:start w:val="1"/>
      <w:numFmt w:val="lowerLetter"/>
      <w:lvlText w:val="(%9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 w:tplc="4FA83060">
        <w:start w:val="1"/>
        <w:numFmt w:val="upperLetter"/>
        <w:lvlText w:val="(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523106">
        <w:start w:val="1"/>
        <w:numFmt w:val="lowerLetter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C2EF22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D0521A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1262C6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78BF52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9ACD3E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EAE9C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96A74A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</w:num>
  <w:num w:numId="5">
    <w:abstractNumId w:val="14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9"/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72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5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3)%4."/>
        <w:lvlJc w:val="left"/>
        <w:pPr>
          <w:tabs>
            <w:tab w:val="num" w:pos="2280"/>
          </w:tabs>
          <w:ind w:left="2400" w:hanging="8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3)%4.%5."/>
        <w:lvlJc w:val="left"/>
        <w:pPr>
          <w:tabs>
            <w:tab w:val="num" w:pos="3360"/>
          </w:tabs>
          <w:ind w:left="3480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3)%4.%5.%6."/>
        <w:lvlJc w:val="left"/>
        <w:pPr>
          <w:tabs>
            <w:tab w:val="num" w:pos="4080"/>
          </w:tabs>
          <w:ind w:left="4200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3)%4.%5.%6.%7."/>
        <w:lvlJc w:val="left"/>
        <w:pPr>
          <w:tabs>
            <w:tab w:val="num" w:pos="5160"/>
          </w:tabs>
          <w:ind w:left="528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3)%4.%5.%6.%7.%8."/>
        <w:lvlJc w:val="left"/>
        <w:pPr>
          <w:tabs>
            <w:tab w:val="num" w:pos="5880"/>
          </w:tabs>
          <w:ind w:left="600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3)%4.%5.%6.%7.%8.%9."/>
        <w:lvlJc w:val="left"/>
        <w:pPr>
          <w:tabs>
            <w:tab w:val="num" w:pos="6600"/>
          </w:tabs>
          <w:ind w:left="672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  <w:lvlOverride w:ilvl="0">
      <w:startOverride w:val="2"/>
    </w:lvlOverride>
  </w:num>
  <w:num w:numId="10">
    <w:abstractNumId w:val="25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0"/>
            <w:tab w:val="left" w:pos="144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startOverride w:val="3"/>
    </w:lvlOverride>
  </w:num>
  <w:num w:numId="14">
    <w:abstractNumId w:val="27"/>
  </w:num>
  <w:num w:numId="15">
    <w:abstractNumId w:val="0"/>
  </w:num>
  <w:num w:numId="16">
    <w:abstractNumId w:val="33"/>
  </w:num>
  <w:num w:numId="17">
    <w:abstractNumId w:val="23"/>
  </w:num>
  <w:num w:numId="18">
    <w:abstractNumId w:val="23"/>
    <w:lvlOverride w:ilvl="0">
      <w:lvl w:ilvl="0" w:tplc="61603044">
        <w:start w:val="1"/>
        <w:numFmt w:val="lowerLetter"/>
        <w:lvlText w:val="(%1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CCFBDC">
        <w:start w:val="1"/>
        <w:numFmt w:val="lowerLetter"/>
        <w:lvlText w:val="(%2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25558">
        <w:start w:val="1"/>
        <w:numFmt w:val="lowerLetter"/>
        <w:lvlText w:val="(%3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8A690">
        <w:start w:val="1"/>
        <w:numFmt w:val="lowerLetter"/>
        <w:lvlText w:val="(%4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03AF2">
        <w:start w:val="1"/>
        <w:numFmt w:val="lowerLetter"/>
        <w:lvlText w:val="(%5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E35C4">
        <w:start w:val="1"/>
        <w:numFmt w:val="lowerLetter"/>
        <w:lvlText w:val="(%6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08DFD4">
        <w:start w:val="1"/>
        <w:numFmt w:val="lowerLetter"/>
        <w:lvlText w:val="(%7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808EE">
        <w:start w:val="1"/>
        <w:numFmt w:val="lowerLetter"/>
        <w:lvlText w:val="(%8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2AACA">
        <w:start w:val="1"/>
        <w:numFmt w:val="lowerLetter"/>
        <w:lvlText w:val="(%9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3"/>
    <w:lvlOverride w:ilvl="0">
      <w:lvl w:ilvl="0" w:tplc="61603044">
        <w:start w:val="1"/>
        <w:numFmt w:val="lowerLetter"/>
        <w:lvlText w:val="(%1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CCFBDC">
        <w:start w:val="1"/>
        <w:numFmt w:val="lowerLetter"/>
        <w:lvlText w:val="(%2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25558">
        <w:start w:val="1"/>
        <w:numFmt w:val="lowerLetter"/>
        <w:lvlText w:val="(%3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8A690">
        <w:start w:val="1"/>
        <w:numFmt w:val="lowerLetter"/>
        <w:lvlText w:val="(%4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03AF2">
        <w:start w:val="1"/>
        <w:numFmt w:val="lowerLetter"/>
        <w:lvlText w:val="(%5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E35C4">
        <w:start w:val="1"/>
        <w:numFmt w:val="lowerLetter"/>
        <w:lvlText w:val="(%6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08DFD4">
        <w:start w:val="1"/>
        <w:numFmt w:val="lowerLetter"/>
        <w:lvlText w:val="(%7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808EE">
        <w:start w:val="1"/>
        <w:numFmt w:val="lowerLetter"/>
        <w:lvlText w:val="(%8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2AACA">
        <w:start w:val="1"/>
        <w:numFmt w:val="lowerLetter"/>
        <w:lvlText w:val="(%9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3"/>
    <w:lvlOverride w:ilvl="0">
      <w:lvl w:ilvl="0" w:tplc="61603044">
        <w:start w:val="1"/>
        <w:numFmt w:val="lowerLetter"/>
        <w:lvlText w:val="(%1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CCFBDC">
        <w:start w:val="1"/>
        <w:numFmt w:val="lowerLetter"/>
        <w:lvlText w:val="(%2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725558">
        <w:start w:val="1"/>
        <w:numFmt w:val="lowerLetter"/>
        <w:lvlText w:val="(%3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A8A690">
        <w:start w:val="1"/>
        <w:numFmt w:val="lowerLetter"/>
        <w:lvlText w:val="(%4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03AF2">
        <w:start w:val="1"/>
        <w:numFmt w:val="lowerLetter"/>
        <w:lvlText w:val="(%5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E35C4">
        <w:start w:val="1"/>
        <w:numFmt w:val="lowerLetter"/>
        <w:lvlText w:val="(%6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08DFD4">
        <w:start w:val="1"/>
        <w:numFmt w:val="lowerLetter"/>
        <w:lvlText w:val="(%7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2808EE">
        <w:start w:val="1"/>
        <w:numFmt w:val="lowerLetter"/>
        <w:lvlText w:val="(%8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2AACA">
        <w:start w:val="1"/>
        <w:numFmt w:val="lowerLetter"/>
        <w:lvlText w:val="(%9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1">
      <w:startOverride w:val="2"/>
    </w:lvlOverride>
  </w:num>
  <w:num w:numId="22">
    <w:abstractNumId w:val="14"/>
    <w:lvlOverride w:ilvl="0">
      <w:startOverride w:val="4"/>
    </w:lvlOverride>
  </w:num>
  <w:num w:numId="23">
    <w:abstractNumId w:val="31"/>
  </w:num>
  <w:num w:numId="24">
    <w:abstractNumId w:val="17"/>
  </w:num>
  <w:num w:numId="25">
    <w:abstractNumId w:val="18"/>
  </w:num>
  <w:num w:numId="26">
    <w:abstractNumId w:val="2"/>
  </w:num>
  <w:num w:numId="27">
    <w:abstractNumId w:val="2"/>
    <w:lvlOverride w:ilvl="0">
      <w:lvl w:ilvl="0" w:tplc="2AA2D4A6">
        <w:start w:val="1"/>
        <w:numFmt w:val="lowerLetter"/>
        <w:lvlText w:val="(%1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64FDD4">
        <w:start w:val="1"/>
        <w:numFmt w:val="lowerLetter"/>
        <w:lvlText w:val="(%2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760CE4">
        <w:start w:val="1"/>
        <w:numFmt w:val="lowerLetter"/>
        <w:lvlText w:val="(%3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1CA49E">
        <w:start w:val="1"/>
        <w:numFmt w:val="lowerLetter"/>
        <w:lvlText w:val="(%4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ECD522">
        <w:start w:val="1"/>
        <w:numFmt w:val="lowerLetter"/>
        <w:lvlText w:val="(%5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BE17D2">
        <w:start w:val="1"/>
        <w:numFmt w:val="lowerLetter"/>
        <w:lvlText w:val="(%6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44E5DA">
        <w:start w:val="1"/>
        <w:numFmt w:val="lowerLetter"/>
        <w:lvlText w:val="(%7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FAAE5C">
        <w:start w:val="1"/>
        <w:numFmt w:val="lowerLetter"/>
        <w:lvlText w:val="(%8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85294">
        <w:start w:val="1"/>
        <w:numFmt w:val="lowerLetter"/>
        <w:lvlText w:val="(%9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  <w:lvlOverride w:ilvl="1">
      <w:startOverride w:val="2"/>
    </w:lvlOverride>
  </w:num>
  <w:num w:numId="29">
    <w:abstractNumId w:val="14"/>
    <w:lvlOverride w:ilvl="0">
      <w:startOverride w:val="5"/>
    </w:lvlOverride>
  </w:num>
  <w:num w:numId="30">
    <w:abstractNumId w:val="1"/>
  </w:num>
  <w:num w:numId="31">
    <w:abstractNumId w:val="24"/>
  </w:num>
  <w:num w:numId="32">
    <w:abstractNumId w:val="24"/>
    <w:lvlOverride w:ilvl="0">
      <w:lvl w:ilvl="0" w:tplc="04523068">
        <w:start w:val="1"/>
        <w:numFmt w:val="lowerLetter"/>
        <w:lvlText w:val="(%1)"/>
        <w:lvlJc w:val="left"/>
        <w:pPr>
          <w:tabs>
            <w:tab w:val="num" w:pos="1418"/>
          </w:tabs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EA5590">
        <w:start w:val="1"/>
        <w:numFmt w:val="lowerLetter"/>
        <w:lvlText w:val="%2."/>
        <w:lvlJc w:val="left"/>
        <w:pPr>
          <w:tabs>
            <w:tab w:val="left" w:pos="1418"/>
            <w:tab w:val="num" w:pos="2160"/>
          </w:tabs>
          <w:ind w:left="21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82C060">
        <w:start w:val="1"/>
        <w:numFmt w:val="lowerRoman"/>
        <w:lvlText w:val="%3."/>
        <w:lvlJc w:val="left"/>
        <w:pPr>
          <w:tabs>
            <w:tab w:val="left" w:pos="1418"/>
            <w:tab w:val="num" w:pos="2880"/>
          </w:tabs>
          <w:ind w:left="290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AE95B6">
        <w:start w:val="1"/>
        <w:numFmt w:val="decimal"/>
        <w:lvlText w:val="%4."/>
        <w:lvlJc w:val="left"/>
        <w:pPr>
          <w:tabs>
            <w:tab w:val="left" w:pos="1418"/>
            <w:tab w:val="num" w:pos="3600"/>
          </w:tabs>
          <w:ind w:left="362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A03552">
        <w:start w:val="1"/>
        <w:numFmt w:val="lowerLetter"/>
        <w:lvlText w:val="%5."/>
        <w:lvlJc w:val="left"/>
        <w:pPr>
          <w:tabs>
            <w:tab w:val="left" w:pos="1418"/>
            <w:tab w:val="num" w:pos="4320"/>
          </w:tabs>
          <w:ind w:left="434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E25622">
        <w:start w:val="1"/>
        <w:numFmt w:val="lowerRoman"/>
        <w:lvlText w:val="%6."/>
        <w:lvlJc w:val="left"/>
        <w:pPr>
          <w:tabs>
            <w:tab w:val="left" w:pos="1418"/>
            <w:tab w:val="num" w:pos="5040"/>
          </w:tabs>
          <w:ind w:left="506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E833E0">
        <w:start w:val="1"/>
        <w:numFmt w:val="decimal"/>
        <w:lvlText w:val="%7."/>
        <w:lvlJc w:val="left"/>
        <w:pPr>
          <w:tabs>
            <w:tab w:val="left" w:pos="1418"/>
            <w:tab w:val="num" w:pos="5760"/>
          </w:tabs>
          <w:ind w:left="57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2FE7C">
        <w:start w:val="1"/>
        <w:numFmt w:val="lowerLetter"/>
        <w:lvlText w:val="%8."/>
        <w:lvlJc w:val="left"/>
        <w:pPr>
          <w:tabs>
            <w:tab w:val="left" w:pos="1418"/>
            <w:tab w:val="num" w:pos="6480"/>
          </w:tabs>
          <w:ind w:left="650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6458E">
        <w:start w:val="1"/>
        <w:numFmt w:val="lowerRoman"/>
        <w:lvlText w:val="%9."/>
        <w:lvlJc w:val="left"/>
        <w:pPr>
          <w:tabs>
            <w:tab w:val="left" w:pos="1418"/>
            <w:tab w:val="num" w:pos="7200"/>
          </w:tabs>
          <w:ind w:left="722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4"/>
    <w:lvlOverride w:ilvl="0">
      <w:lvl w:ilvl="0" w:tplc="04523068">
        <w:start w:val="1"/>
        <w:numFmt w:val="lowerLetter"/>
        <w:lvlText w:val="(%1)"/>
        <w:lvlJc w:val="left"/>
        <w:pPr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EA5590">
        <w:start w:val="1"/>
        <w:numFmt w:val="lowerLetter"/>
        <w:lvlText w:val="%2."/>
        <w:lvlJc w:val="left"/>
        <w:pPr>
          <w:ind w:left="21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82C060">
        <w:start w:val="1"/>
        <w:numFmt w:val="lowerRoman"/>
        <w:lvlText w:val="%3."/>
        <w:lvlJc w:val="left"/>
        <w:pPr>
          <w:ind w:left="288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AE95B6">
        <w:start w:val="1"/>
        <w:numFmt w:val="decimal"/>
        <w:lvlText w:val="%4."/>
        <w:lvlJc w:val="left"/>
        <w:pPr>
          <w:ind w:left="360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A03552">
        <w:start w:val="1"/>
        <w:numFmt w:val="lowerLetter"/>
        <w:lvlText w:val="%5."/>
        <w:lvlJc w:val="left"/>
        <w:pPr>
          <w:ind w:left="432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E25622">
        <w:start w:val="1"/>
        <w:numFmt w:val="lowerRoman"/>
        <w:lvlText w:val="%6."/>
        <w:lvlJc w:val="left"/>
        <w:pPr>
          <w:ind w:left="504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E833E0">
        <w:start w:val="1"/>
        <w:numFmt w:val="decimal"/>
        <w:lvlText w:val="%7."/>
        <w:lvlJc w:val="left"/>
        <w:pPr>
          <w:ind w:left="57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2FE7C">
        <w:start w:val="1"/>
        <w:numFmt w:val="lowerLetter"/>
        <w:lvlText w:val="%8."/>
        <w:lvlJc w:val="left"/>
        <w:pPr>
          <w:ind w:left="648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6458E">
        <w:start w:val="1"/>
        <w:numFmt w:val="lowerRoman"/>
        <w:lvlText w:val="%9."/>
        <w:lvlJc w:val="left"/>
        <w:pPr>
          <w:ind w:left="720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4"/>
    <w:lvlOverride w:ilvl="0">
      <w:startOverride w:val="7"/>
    </w:lvlOverride>
  </w:num>
  <w:num w:numId="35">
    <w:abstractNumId w:val="12"/>
  </w:num>
  <w:num w:numId="36">
    <w:abstractNumId w:val="29"/>
  </w:num>
  <w:num w:numId="37">
    <w:abstractNumId w:val="29"/>
    <w:lvlOverride w:ilvl="0">
      <w:lvl w:ilvl="0" w:tplc="F47CF164">
        <w:start w:val="1"/>
        <w:numFmt w:val="lowerLetter"/>
        <w:lvlText w:val="(%1)"/>
        <w:lvlJc w:val="left"/>
        <w:pPr>
          <w:tabs>
            <w:tab w:val="num" w:pos="1418"/>
          </w:tabs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B01AEE">
        <w:start w:val="1"/>
        <w:numFmt w:val="lowerLetter"/>
        <w:lvlText w:val="%2."/>
        <w:lvlJc w:val="left"/>
        <w:pPr>
          <w:tabs>
            <w:tab w:val="left" w:pos="1418"/>
            <w:tab w:val="num" w:pos="2160"/>
          </w:tabs>
          <w:ind w:left="21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800B46">
        <w:start w:val="1"/>
        <w:numFmt w:val="lowerRoman"/>
        <w:lvlText w:val="%3."/>
        <w:lvlJc w:val="left"/>
        <w:pPr>
          <w:tabs>
            <w:tab w:val="left" w:pos="1418"/>
            <w:tab w:val="num" w:pos="2880"/>
          </w:tabs>
          <w:ind w:left="290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A631BE">
        <w:start w:val="1"/>
        <w:numFmt w:val="decimal"/>
        <w:lvlText w:val="%4."/>
        <w:lvlJc w:val="left"/>
        <w:pPr>
          <w:tabs>
            <w:tab w:val="left" w:pos="1418"/>
            <w:tab w:val="num" w:pos="3600"/>
          </w:tabs>
          <w:ind w:left="362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6A0272">
        <w:start w:val="1"/>
        <w:numFmt w:val="lowerLetter"/>
        <w:lvlText w:val="%5."/>
        <w:lvlJc w:val="left"/>
        <w:pPr>
          <w:tabs>
            <w:tab w:val="left" w:pos="1418"/>
            <w:tab w:val="num" w:pos="4320"/>
          </w:tabs>
          <w:ind w:left="434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D0E3DE">
        <w:start w:val="1"/>
        <w:numFmt w:val="lowerRoman"/>
        <w:lvlText w:val="%6."/>
        <w:lvlJc w:val="left"/>
        <w:pPr>
          <w:tabs>
            <w:tab w:val="left" w:pos="1418"/>
            <w:tab w:val="num" w:pos="5040"/>
          </w:tabs>
          <w:ind w:left="506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A8A4B4">
        <w:start w:val="1"/>
        <w:numFmt w:val="decimal"/>
        <w:lvlText w:val="%7."/>
        <w:lvlJc w:val="left"/>
        <w:pPr>
          <w:tabs>
            <w:tab w:val="left" w:pos="1418"/>
            <w:tab w:val="num" w:pos="5760"/>
          </w:tabs>
          <w:ind w:left="57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AA0114">
        <w:start w:val="1"/>
        <w:numFmt w:val="lowerLetter"/>
        <w:lvlText w:val="%8."/>
        <w:lvlJc w:val="left"/>
        <w:pPr>
          <w:tabs>
            <w:tab w:val="left" w:pos="1418"/>
            <w:tab w:val="num" w:pos="6480"/>
          </w:tabs>
          <w:ind w:left="650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48132">
        <w:start w:val="1"/>
        <w:numFmt w:val="lowerRoman"/>
        <w:lvlText w:val="%9."/>
        <w:lvlJc w:val="left"/>
        <w:pPr>
          <w:tabs>
            <w:tab w:val="left" w:pos="1418"/>
            <w:tab w:val="num" w:pos="7200"/>
          </w:tabs>
          <w:ind w:left="722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"/>
  </w:num>
  <w:num w:numId="39">
    <w:abstractNumId w:val="26"/>
  </w:num>
  <w:num w:numId="40">
    <w:abstractNumId w:val="26"/>
    <w:lvlOverride w:ilvl="1">
      <w:startOverride w:val="2"/>
    </w:lvlOverride>
  </w:num>
  <w:num w:numId="41">
    <w:abstractNumId w:val="14"/>
    <w:lvlOverride w:ilvl="0">
      <w:startOverride w:val="8"/>
    </w:lvlOverride>
  </w:num>
  <w:num w:numId="42">
    <w:abstractNumId w:val="8"/>
  </w:num>
  <w:num w:numId="43">
    <w:abstractNumId w:val="20"/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0"/>
    <w:lvlOverride w:ilvl="0">
      <w:startOverride w:val="10"/>
    </w:lvlOverride>
  </w:num>
  <w:num w:numId="45">
    <w:abstractNumId w:val="19"/>
  </w:num>
  <w:num w:numId="46">
    <w:abstractNumId w:val="30"/>
  </w:num>
  <w:num w:numId="4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left" w:pos="710"/>
            <w:tab w:val="left" w:pos="1440"/>
          </w:tabs>
          <w:ind w:left="143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3)%4."/>
        <w:lvlJc w:val="left"/>
        <w:pPr>
          <w:tabs>
            <w:tab w:val="left" w:pos="144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3)%4.%5."/>
        <w:lvlJc w:val="left"/>
        <w:pPr>
          <w:tabs>
            <w:tab w:val="left" w:pos="710"/>
            <w:tab w:val="left" w:pos="1440"/>
          </w:tabs>
          <w:ind w:left="96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3)%4.%5.%6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3)%4.%5.%6.%7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3)%4.%5.%6.%7.%8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3)%4.%5.%6.%7.%8.%9."/>
        <w:lvlJc w:val="left"/>
        <w:pPr>
          <w:tabs>
            <w:tab w:val="left" w:pos="710"/>
            <w:tab w:val="left" w:pos="1440"/>
          </w:tabs>
          <w:ind w:left="39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left" w:pos="710"/>
            <w:tab w:val="left" w:pos="1440"/>
          </w:tabs>
          <w:ind w:left="142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3)%4."/>
        <w:lvlJc w:val="left"/>
        <w:pPr>
          <w:tabs>
            <w:tab w:val="left" w:pos="144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3)%4.%5."/>
        <w:lvlJc w:val="left"/>
        <w:pPr>
          <w:tabs>
            <w:tab w:val="left" w:pos="710"/>
            <w:tab w:val="left" w:pos="1440"/>
          </w:tabs>
          <w:ind w:left="9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3)%4.%5.%6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3)%4.%5.%6.%7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3)%4.%5.%6.%7.%8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3)%4.%5.%6.%7.%8.%9."/>
        <w:lvlJc w:val="left"/>
        <w:pPr>
          <w:tabs>
            <w:tab w:val="left" w:pos="710"/>
            <w:tab w:val="left" w:pos="1440"/>
          </w:tabs>
          <w:ind w:left="3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0"/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1"/>
  </w:num>
  <w:num w:numId="51">
    <w:abstractNumId w:val="16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6"/>
    <w:lvlOverride w:ilvl="0">
      <w:startOverride w:val="11"/>
    </w:lvlOverride>
  </w:num>
  <w:num w:numId="5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num" w:pos="1440"/>
          </w:tabs>
          <w:ind w:left="1593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%3)%4)"/>
        <w:lvlJc w:val="left"/>
        <w:pPr>
          <w:ind w:left="170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nothing"/>
        <w:lvlText w:val="%1.%2.%3)%4)%5)"/>
        <w:lvlJc w:val="left"/>
        <w:pPr>
          <w:ind w:left="242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1.%2.%3)%4)%5)%6."/>
        <w:lvlJc w:val="left"/>
        <w:pPr>
          <w:ind w:left="314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1.%2.%3)%4)%5)%6.%7."/>
        <w:lvlJc w:val="left"/>
        <w:pPr>
          <w:ind w:left="3719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1.%2.%3)%4)%5)%6.%7.%8."/>
        <w:lvlJc w:val="left"/>
        <w:pPr>
          <w:ind w:left="429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1.%2.%3)%4)%5)%6.%7.%8.%9."/>
        <w:lvlJc w:val="left"/>
        <w:pPr>
          <w:ind w:left="48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"/>
  </w:num>
  <w:num w:numId="55">
    <w:abstractNumId w:val="4"/>
  </w:num>
  <w:num w:numId="56">
    <w:abstractNumId w:val="22"/>
  </w:num>
  <w:num w:numId="57">
    <w:abstractNumId w:val="3"/>
  </w:num>
  <w:num w:numId="58">
    <w:abstractNumId w:val="15"/>
  </w:num>
  <w:num w:numId="59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2B"/>
    <w:rsid w:val="00002361"/>
    <w:rsid w:val="00002BD1"/>
    <w:rsid w:val="00034DB8"/>
    <w:rsid w:val="000410AA"/>
    <w:rsid w:val="00044B29"/>
    <w:rsid w:val="00050E78"/>
    <w:rsid w:val="000969D5"/>
    <w:rsid w:val="000A0D31"/>
    <w:rsid w:val="000A2AB7"/>
    <w:rsid w:val="000A514B"/>
    <w:rsid w:val="000C318B"/>
    <w:rsid w:val="000C35FE"/>
    <w:rsid w:val="000E4E48"/>
    <w:rsid w:val="000E500D"/>
    <w:rsid w:val="000F022A"/>
    <w:rsid w:val="00100204"/>
    <w:rsid w:val="00104A0B"/>
    <w:rsid w:val="00122166"/>
    <w:rsid w:val="00133D65"/>
    <w:rsid w:val="00142C4E"/>
    <w:rsid w:val="001550AE"/>
    <w:rsid w:val="00161077"/>
    <w:rsid w:val="001628DC"/>
    <w:rsid w:val="001648E4"/>
    <w:rsid w:val="00164C09"/>
    <w:rsid w:val="00194E7A"/>
    <w:rsid w:val="001B1DDE"/>
    <w:rsid w:val="001C33B6"/>
    <w:rsid w:val="001C4C5F"/>
    <w:rsid w:val="001C6361"/>
    <w:rsid w:val="001C6575"/>
    <w:rsid w:val="001C6794"/>
    <w:rsid w:val="001E07BA"/>
    <w:rsid w:val="00212F7E"/>
    <w:rsid w:val="00227B44"/>
    <w:rsid w:val="00233D56"/>
    <w:rsid w:val="00246940"/>
    <w:rsid w:val="002562F9"/>
    <w:rsid w:val="00277F66"/>
    <w:rsid w:val="00284BD3"/>
    <w:rsid w:val="00294FD9"/>
    <w:rsid w:val="002A1828"/>
    <w:rsid w:val="002A6ACB"/>
    <w:rsid w:val="002C6422"/>
    <w:rsid w:val="002D06FF"/>
    <w:rsid w:val="002D24A0"/>
    <w:rsid w:val="002F2B4F"/>
    <w:rsid w:val="00341777"/>
    <w:rsid w:val="00345CA4"/>
    <w:rsid w:val="003642BC"/>
    <w:rsid w:val="00386A9E"/>
    <w:rsid w:val="0038759D"/>
    <w:rsid w:val="003A2764"/>
    <w:rsid w:val="003A4FEE"/>
    <w:rsid w:val="003B4D16"/>
    <w:rsid w:val="003C1644"/>
    <w:rsid w:val="003C4C59"/>
    <w:rsid w:val="003D0356"/>
    <w:rsid w:val="003D576C"/>
    <w:rsid w:val="003E0F39"/>
    <w:rsid w:val="003E47B3"/>
    <w:rsid w:val="00400D14"/>
    <w:rsid w:val="00425921"/>
    <w:rsid w:val="00435710"/>
    <w:rsid w:val="00442235"/>
    <w:rsid w:val="00472713"/>
    <w:rsid w:val="00481250"/>
    <w:rsid w:val="004942BE"/>
    <w:rsid w:val="004B6D48"/>
    <w:rsid w:val="00503622"/>
    <w:rsid w:val="005059A6"/>
    <w:rsid w:val="00521A42"/>
    <w:rsid w:val="00525F1E"/>
    <w:rsid w:val="00535339"/>
    <w:rsid w:val="005542E5"/>
    <w:rsid w:val="005560C9"/>
    <w:rsid w:val="00563146"/>
    <w:rsid w:val="005A0EE8"/>
    <w:rsid w:val="005D1D77"/>
    <w:rsid w:val="005E7853"/>
    <w:rsid w:val="00612714"/>
    <w:rsid w:val="00637737"/>
    <w:rsid w:val="00647800"/>
    <w:rsid w:val="00652DB3"/>
    <w:rsid w:val="006B6183"/>
    <w:rsid w:val="006C5AB6"/>
    <w:rsid w:val="006C669B"/>
    <w:rsid w:val="006D08F2"/>
    <w:rsid w:val="006D4946"/>
    <w:rsid w:val="006E7430"/>
    <w:rsid w:val="00725738"/>
    <w:rsid w:val="00732883"/>
    <w:rsid w:val="00741207"/>
    <w:rsid w:val="007456FF"/>
    <w:rsid w:val="00745767"/>
    <w:rsid w:val="00747856"/>
    <w:rsid w:val="00767573"/>
    <w:rsid w:val="00781B4A"/>
    <w:rsid w:val="00795837"/>
    <w:rsid w:val="007A4E03"/>
    <w:rsid w:val="007F70C0"/>
    <w:rsid w:val="008029F0"/>
    <w:rsid w:val="00832BF1"/>
    <w:rsid w:val="00836B79"/>
    <w:rsid w:val="00845A6B"/>
    <w:rsid w:val="008706B8"/>
    <w:rsid w:val="00870F32"/>
    <w:rsid w:val="00875747"/>
    <w:rsid w:val="008A73A2"/>
    <w:rsid w:val="008B4EDC"/>
    <w:rsid w:val="008D1498"/>
    <w:rsid w:val="008D7A47"/>
    <w:rsid w:val="008E163D"/>
    <w:rsid w:val="008F30AE"/>
    <w:rsid w:val="00903E4C"/>
    <w:rsid w:val="009077D0"/>
    <w:rsid w:val="00910414"/>
    <w:rsid w:val="00910D8D"/>
    <w:rsid w:val="00915BC0"/>
    <w:rsid w:val="0092067D"/>
    <w:rsid w:val="0092164C"/>
    <w:rsid w:val="00925A58"/>
    <w:rsid w:val="00926C49"/>
    <w:rsid w:val="00926F5F"/>
    <w:rsid w:val="00950AD9"/>
    <w:rsid w:val="00961CB6"/>
    <w:rsid w:val="0096302C"/>
    <w:rsid w:val="00966690"/>
    <w:rsid w:val="009C185B"/>
    <w:rsid w:val="009D0E46"/>
    <w:rsid w:val="00A00FB6"/>
    <w:rsid w:val="00A0467D"/>
    <w:rsid w:val="00A07D0D"/>
    <w:rsid w:val="00A13A3D"/>
    <w:rsid w:val="00A4566D"/>
    <w:rsid w:val="00A53E00"/>
    <w:rsid w:val="00A71422"/>
    <w:rsid w:val="00A73A9F"/>
    <w:rsid w:val="00A74E2B"/>
    <w:rsid w:val="00A77B6F"/>
    <w:rsid w:val="00A77EE6"/>
    <w:rsid w:val="00AB3D3B"/>
    <w:rsid w:val="00AC1B57"/>
    <w:rsid w:val="00AC40F0"/>
    <w:rsid w:val="00AD0CBB"/>
    <w:rsid w:val="00AE20CB"/>
    <w:rsid w:val="00AF5811"/>
    <w:rsid w:val="00B0767D"/>
    <w:rsid w:val="00B2075A"/>
    <w:rsid w:val="00B27D45"/>
    <w:rsid w:val="00B30E64"/>
    <w:rsid w:val="00B32263"/>
    <w:rsid w:val="00B91D9C"/>
    <w:rsid w:val="00B923E8"/>
    <w:rsid w:val="00B93809"/>
    <w:rsid w:val="00BA0439"/>
    <w:rsid w:val="00BA61FA"/>
    <w:rsid w:val="00BC5E12"/>
    <w:rsid w:val="00BC69AB"/>
    <w:rsid w:val="00BF085D"/>
    <w:rsid w:val="00BF7987"/>
    <w:rsid w:val="00C26B41"/>
    <w:rsid w:val="00C37D23"/>
    <w:rsid w:val="00C44436"/>
    <w:rsid w:val="00C44573"/>
    <w:rsid w:val="00C46FA5"/>
    <w:rsid w:val="00C50877"/>
    <w:rsid w:val="00C64657"/>
    <w:rsid w:val="00C66801"/>
    <w:rsid w:val="00C80A31"/>
    <w:rsid w:val="00C845EA"/>
    <w:rsid w:val="00C907E6"/>
    <w:rsid w:val="00C9267C"/>
    <w:rsid w:val="00C94456"/>
    <w:rsid w:val="00CA35C1"/>
    <w:rsid w:val="00CB082F"/>
    <w:rsid w:val="00CB31E3"/>
    <w:rsid w:val="00CB33E8"/>
    <w:rsid w:val="00CC4E47"/>
    <w:rsid w:val="00CE1529"/>
    <w:rsid w:val="00CF639D"/>
    <w:rsid w:val="00CF7CA8"/>
    <w:rsid w:val="00D140B2"/>
    <w:rsid w:val="00D2586F"/>
    <w:rsid w:val="00D4647A"/>
    <w:rsid w:val="00D54EC7"/>
    <w:rsid w:val="00D73FF3"/>
    <w:rsid w:val="00D82D63"/>
    <w:rsid w:val="00D85FF0"/>
    <w:rsid w:val="00D87D1A"/>
    <w:rsid w:val="00DB1938"/>
    <w:rsid w:val="00DB393A"/>
    <w:rsid w:val="00DC66AD"/>
    <w:rsid w:val="00DD44BB"/>
    <w:rsid w:val="00DF7ED3"/>
    <w:rsid w:val="00E02D24"/>
    <w:rsid w:val="00E07B66"/>
    <w:rsid w:val="00E4535A"/>
    <w:rsid w:val="00E508D1"/>
    <w:rsid w:val="00E527F0"/>
    <w:rsid w:val="00E533CF"/>
    <w:rsid w:val="00E65AEC"/>
    <w:rsid w:val="00E76F3F"/>
    <w:rsid w:val="00E8555D"/>
    <w:rsid w:val="00EA05CD"/>
    <w:rsid w:val="00EB259F"/>
    <w:rsid w:val="00EB4ABC"/>
    <w:rsid w:val="00EE7C27"/>
    <w:rsid w:val="00EF15B8"/>
    <w:rsid w:val="00EF6841"/>
    <w:rsid w:val="00F02019"/>
    <w:rsid w:val="00F03243"/>
    <w:rsid w:val="00F20E93"/>
    <w:rsid w:val="00F33F32"/>
    <w:rsid w:val="00F52FEE"/>
    <w:rsid w:val="00F535E1"/>
    <w:rsid w:val="00F63968"/>
    <w:rsid w:val="00FA6C35"/>
    <w:rsid w:val="00FC61F9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BF75"/>
  <w15:docId w15:val="{13F8A662-A047-4605-9489-EC63E0A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HTitleTitulnistrana">
    <w:name w:val="HH_Title_Titulni_strana"/>
    <w:next w:val="Normln"/>
    <w:pPr>
      <w:spacing w:before="1080" w:after="840"/>
      <w:jc w:val="center"/>
      <w:outlineLvl w:val="0"/>
    </w:pPr>
    <w:rPr>
      <w:rFonts w:cs="Arial Unicode MS"/>
      <w:b/>
      <w:bCs/>
      <w:caps/>
      <w:color w:val="000000"/>
      <w:kern w:val="28"/>
      <w:sz w:val="44"/>
      <w:szCs w:val="44"/>
      <w:u w:color="000000"/>
    </w:rPr>
  </w:style>
  <w:style w:type="paragraph" w:styleId="Nzev">
    <w:name w:val="Title"/>
    <w:pPr>
      <w:spacing w:before="240" w:after="60"/>
      <w:jc w:val="center"/>
      <w:outlineLvl w:val="0"/>
    </w:pPr>
    <w:rPr>
      <w:rFonts w:cs="Arial Unicode MS"/>
      <w:b/>
      <w:bCs/>
      <w:caps/>
      <w:color w:val="000000"/>
      <w:kern w:val="28"/>
      <w:sz w:val="22"/>
      <w:szCs w:val="22"/>
      <w:u w:color="000000"/>
    </w:rPr>
  </w:style>
  <w:style w:type="paragraph" w:customStyle="1" w:styleId="Titulka">
    <w:name w:val="Titulka"/>
    <w:pPr>
      <w:spacing w:before="360" w:after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Odstavecseseznamem1">
    <w:name w:val="Odstavec se seznamem1"/>
    <w:pPr>
      <w:spacing w:before="120" w:after="120"/>
      <w:ind w:left="720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bh1">
    <w:name w:val="_bh1"/>
    <w:next w:val="bh2"/>
    <w:pPr>
      <w:tabs>
        <w:tab w:val="left" w:pos="720"/>
      </w:tabs>
      <w:spacing w:before="60" w:after="120" w:line="320" w:lineRule="atLeast"/>
      <w:jc w:val="both"/>
      <w:outlineLvl w:val="0"/>
    </w:pPr>
    <w:rPr>
      <w:rFonts w:cs="Arial Unicode MS"/>
      <w:b/>
      <w:bCs/>
      <w:caps/>
      <w:color w:val="000000"/>
      <w:sz w:val="24"/>
      <w:szCs w:val="24"/>
      <w:u w:color="000000"/>
      <w:lang w:val="en-US"/>
    </w:rPr>
  </w:style>
  <w:style w:type="paragraph" w:customStyle="1" w:styleId="bh2">
    <w:name w:val="_bh2"/>
    <w:pPr>
      <w:tabs>
        <w:tab w:val="left" w:pos="720"/>
      </w:tabs>
      <w:spacing w:before="60" w:after="120" w:line="320" w:lineRule="atLeast"/>
      <w:jc w:val="both"/>
      <w:outlineLvl w:val="1"/>
    </w:pPr>
    <w:rPr>
      <w:rFonts w:cs="Arial Unicode MS"/>
      <w:color w:val="000000"/>
      <w:u w:val="single" w:color="000000"/>
      <w:lang w:val="en-US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6">
    <w:name w:val="Importovaný styl 6"/>
    <w:pPr>
      <w:numPr>
        <w:numId w:val="6"/>
      </w:numPr>
    </w:pPr>
  </w:style>
  <w:style w:type="paragraph" w:customStyle="1" w:styleId="bno">
    <w:name w:val="_bno"/>
    <w:pPr>
      <w:spacing w:before="120" w:after="120" w:line="320" w:lineRule="atLeast"/>
      <w:ind w:left="720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h3">
    <w:name w:val="_bh3"/>
    <w:pPr>
      <w:tabs>
        <w:tab w:val="left" w:pos="1440"/>
      </w:tabs>
      <w:spacing w:before="60" w:after="120" w:line="320" w:lineRule="atLeast"/>
      <w:jc w:val="both"/>
      <w:outlineLvl w:val="2"/>
    </w:pPr>
    <w:rPr>
      <w:rFonts w:cs="Arial Unicode MS"/>
      <w:color w:val="000000"/>
      <w:u w:color="000000"/>
      <w:lang w:val="en-US"/>
    </w:rPr>
  </w:style>
  <w:style w:type="numbering" w:customStyle="1" w:styleId="Importovanstyl7">
    <w:name w:val="Importovaný styl 7"/>
    <w:pPr>
      <w:numPr>
        <w:numId w:val="10"/>
      </w:numPr>
    </w:pPr>
  </w:style>
  <w:style w:type="paragraph" w:styleId="Odstavecseseznamem">
    <w:name w:val="List Paragraph"/>
    <w:pPr>
      <w:spacing w:before="120"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8">
    <w:name w:val="Importovaný styl 8"/>
    <w:pPr>
      <w:numPr>
        <w:numId w:val="14"/>
      </w:numPr>
    </w:pPr>
  </w:style>
  <w:style w:type="numbering" w:customStyle="1" w:styleId="Importovanstyl9">
    <w:name w:val="Importovaný styl 9"/>
    <w:pPr>
      <w:numPr>
        <w:numId w:val="16"/>
      </w:numPr>
    </w:pPr>
  </w:style>
  <w:style w:type="numbering" w:customStyle="1" w:styleId="Importovanstyl10">
    <w:name w:val="Importovaný styl 10"/>
    <w:pPr>
      <w:numPr>
        <w:numId w:val="23"/>
      </w:numPr>
    </w:pPr>
  </w:style>
  <w:style w:type="numbering" w:customStyle="1" w:styleId="Importovanstyl11">
    <w:name w:val="Importovaný styl 11"/>
    <w:pPr>
      <w:numPr>
        <w:numId w:val="25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2">
    <w:name w:val="Importovaný styl 12"/>
    <w:pPr>
      <w:numPr>
        <w:numId w:val="30"/>
      </w:numPr>
    </w:pPr>
  </w:style>
  <w:style w:type="numbering" w:customStyle="1" w:styleId="Importovanstyl13">
    <w:name w:val="Importovaný styl 13"/>
    <w:pPr>
      <w:numPr>
        <w:numId w:val="35"/>
      </w:numPr>
    </w:pPr>
  </w:style>
  <w:style w:type="numbering" w:customStyle="1" w:styleId="Importovanstyl14">
    <w:name w:val="Importovaný styl 14"/>
    <w:pPr>
      <w:numPr>
        <w:numId w:val="38"/>
      </w:numPr>
    </w:pPr>
  </w:style>
  <w:style w:type="paragraph" w:customStyle="1" w:styleId="AODocTxtL1">
    <w:name w:val="AODocTxtL1"/>
    <w:pPr>
      <w:spacing w:before="240" w:after="120" w:line="260" w:lineRule="atLeast"/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Importovanstyl15">
    <w:name w:val="Importovaný styl 15"/>
    <w:pPr>
      <w:numPr>
        <w:numId w:val="42"/>
      </w:numPr>
    </w:pPr>
  </w:style>
  <w:style w:type="numbering" w:customStyle="1" w:styleId="Importovanstyl16">
    <w:name w:val="Importovaný styl 16"/>
    <w:pPr>
      <w:numPr>
        <w:numId w:val="45"/>
      </w:numPr>
    </w:pPr>
  </w:style>
  <w:style w:type="paragraph" w:customStyle="1" w:styleId="AOHead1">
    <w:name w:val="AOHead1"/>
    <w:next w:val="AODocTxtL1"/>
    <w:pPr>
      <w:keepNext/>
      <w:tabs>
        <w:tab w:val="left" w:pos="720"/>
      </w:tabs>
      <w:spacing w:before="240" w:after="120" w:line="260" w:lineRule="atLeast"/>
      <w:jc w:val="both"/>
      <w:outlineLvl w:val="0"/>
    </w:pPr>
    <w:rPr>
      <w:rFonts w:cs="Arial Unicode MS"/>
      <w:b/>
      <w:bCs/>
      <w:caps/>
      <w:color w:val="000000"/>
      <w:kern w:val="28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50"/>
      </w:numPr>
    </w:pPr>
  </w:style>
  <w:style w:type="paragraph" w:customStyle="1" w:styleId="AOHead2">
    <w:name w:val="AOHead2"/>
    <w:next w:val="AODocTxtL1"/>
    <w:pPr>
      <w:keepNext/>
      <w:tabs>
        <w:tab w:val="left" w:pos="720"/>
      </w:tabs>
      <w:spacing w:before="240" w:after="120" w:line="260" w:lineRule="atLeast"/>
      <w:jc w:val="both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customStyle="1" w:styleId="AOAltHead2">
    <w:name w:val="AOAltHead2"/>
    <w:next w:val="AODocTxtL1"/>
    <w:pPr>
      <w:tabs>
        <w:tab w:val="left" w:pos="567"/>
        <w:tab w:val="left" w:pos="720"/>
      </w:tabs>
      <w:spacing w:before="240" w:after="120" w:line="260" w:lineRule="atLeast"/>
      <w:ind w:left="709" w:hanging="709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paragraph" w:customStyle="1" w:styleId="AONormal">
    <w:name w:val="AONormal"/>
    <w:pPr>
      <w:spacing w:before="120" w:after="120" w:line="26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Addressee">
    <w:name w:val="Addressee"/>
    <w:next w:val="Normln"/>
    <w:pPr>
      <w:keepNext/>
      <w:spacing w:before="120" w:after="1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before="120" w:after="120" w:line="320" w:lineRule="atLeas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7">
    <w:name w:val="Importovaný styl 17"/>
    <w:pPr>
      <w:numPr>
        <w:numId w:val="54"/>
      </w:numPr>
    </w:pPr>
  </w:style>
  <w:style w:type="paragraph" w:customStyle="1" w:styleId="AODocTxt">
    <w:name w:val="AODocTxt"/>
    <w:pPr>
      <w:spacing w:before="240" w:after="120" w:line="26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TextA">
    <w:name w:val="Text A"/>
    <w:pPr>
      <w:spacing w:before="120"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4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414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9A6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05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C4457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4573"/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basedOn w:val="Normln"/>
    <w:rsid w:val="003C1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40" w:line="290" w:lineRule="auto"/>
    </w:pPr>
    <w:rPr>
      <w:rFonts w:ascii="Arial" w:eastAsia="Calibri" w:hAnsi="Arial" w:cs="Times New Roman"/>
      <w:color w:val="auto"/>
      <w:kern w:val="20"/>
      <w:sz w:val="20"/>
      <w:szCs w:val="24"/>
      <w:bdr w:val="none" w:sz="0" w:space="0" w:color="auto"/>
      <w:lang w:eastAsia="en-US"/>
    </w:rPr>
  </w:style>
  <w:style w:type="paragraph" w:customStyle="1" w:styleId="unterschr">
    <w:name w:val="unterschr"/>
    <w:rsid w:val="003C1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302"/>
        <w:tab w:val="center" w:pos="7201"/>
      </w:tabs>
      <w:spacing w:line="240" w:lineRule="exact"/>
    </w:pPr>
    <w:rPr>
      <w:rFonts w:eastAsia="Times New Roman"/>
      <w:sz w:val="24"/>
      <w:bdr w:val="none" w:sz="0" w:space="0" w:color="auto"/>
      <w:lang w:val="de-DE" w:eastAsia="en-US"/>
    </w:rPr>
  </w:style>
  <w:style w:type="character" w:customStyle="1" w:styleId="st1">
    <w:name w:val="st1"/>
    <w:rsid w:val="003C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/ochranaosobnichudaju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5B91-4024-41EE-B600-37DEEF85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Škodová</dc:creator>
  <cp:lastModifiedBy>Markéta Burešová</cp:lastModifiedBy>
  <cp:revision>4</cp:revision>
  <cp:lastPrinted>2018-05-10T09:19:00Z</cp:lastPrinted>
  <dcterms:created xsi:type="dcterms:W3CDTF">2018-05-18T11:14:00Z</dcterms:created>
  <dcterms:modified xsi:type="dcterms:W3CDTF">2018-05-22T07:15:00Z</dcterms:modified>
</cp:coreProperties>
</file>